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28C" w:rsidRDefault="00E20E34" w:rsidP="00E20E34">
      <w:pPr>
        <w:jc w:val="center"/>
        <w:rPr>
          <w:u w:val="single"/>
        </w:rPr>
      </w:pPr>
      <w:r w:rsidRPr="00E20E34">
        <w:rPr>
          <w:u w:val="single"/>
        </w:rPr>
        <w:t xml:space="preserve">Zápis z jednání výboru Společenství Konečná 910/10, konaného dne </w:t>
      </w:r>
      <w:proofErr w:type="gramStart"/>
      <w:r w:rsidRPr="00E20E34">
        <w:rPr>
          <w:u w:val="single"/>
        </w:rPr>
        <w:t>18.5.2015</w:t>
      </w:r>
      <w:proofErr w:type="gramEnd"/>
    </w:p>
    <w:p w:rsidR="00E20E34" w:rsidRPr="00E20E34" w:rsidRDefault="00E20E34" w:rsidP="00E20E34">
      <w:pPr>
        <w:jc w:val="center"/>
        <w:rPr>
          <w:u w:val="single"/>
        </w:rPr>
      </w:pPr>
    </w:p>
    <w:p w:rsidR="00E20E34" w:rsidRDefault="00E20E34" w:rsidP="00E20E34">
      <w:pPr>
        <w:spacing w:after="0"/>
      </w:pPr>
      <w:r>
        <w:t xml:space="preserve">Přítomni: pánové </w:t>
      </w:r>
      <w:proofErr w:type="spellStart"/>
      <w:r>
        <w:t>Mavr</w:t>
      </w:r>
      <w:proofErr w:type="spellEnd"/>
      <w:r>
        <w:t xml:space="preserve">, </w:t>
      </w:r>
      <w:proofErr w:type="spellStart"/>
      <w:r>
        <w:t>Bíb</w:t>
      </w:r>
      <w:r w:rsidR="00D462AC">
        <w:t>a</w:t>
      </w:r>
      <w:proofErr w:type="spellEnd"/>
      <w:r>
        <w:t xml:space="preserve">, </w:t>
      </w:r>
      <w:proofErr w:type="spellStart"/>
      <w:r>
        <w:t>Barth</w:t>
      </w:r>
      <w:proofErr w:type="spellEnd"/>
      <w:r>
        <w:t xml:space="preserve">, Novák, paní </w:t>
      </w:r>
      <w:proofErr w:type="spellStart"/>
      <w:r>
        <w:t>Palágyiová</w:t>
      </w:r>
      <w:proofErr w:type="spellEnd"/>
      <w:r>
        <w:t xml:space="preserve"> a Hávová</w:t>
      </w:r>
    </w:p>
    <w:p w:rsidR="00E20E34" w:rsidRDefault="00E20E34" w:rsidP="00E20E34">
      <w:pPr>
        <w:spacing w:after="0"/>
      </w:pPr>
      <w:r>
        <w:t xml:space="preserve">Host: Ing. </w:t>
      </w:r>
      <w:proofErr w:type="spellStart"/>
      <w:r>
        <w:t>Huspeka</w:t>
      </w:r>
      <w:proofErr w:type="spellEnd"/>
    </w:p>
    <w:p w:rsidR="00E20E34" w:rsidRDefault="00E20E34" w:rsidP="00E20E34">
      <w:pPr>
        <w:spacing w:after="0"/>
      </w:pPr>
    </w:p>
    <w:p w:rsidR="00E20E34" w:rsidRDefault="00E20E34" w:rsidP="00C026EF">
      <w:pPr>
        <w:spacing w:after="0"/>
        <w:jc w:val="both"/>
      </w:pPr>
      <w:r>
        <w:t xml:space="preserve">Jednání zahájil </w:t>
      </w:r>
      <w:proofErr w:type="gramStart"/>
      <w:r>
        <w:t>předseda  Společenství</w:t>
      </w:r>
      <w:proofErr w:type="gramEnd"/>
      <w:r>
        <w:t xml:space="preserve"> – pan R. </w:t>
      </w:r>
      <w:proofErr w:type="spellStart"/>
      <w:r>
        <w:t>Mavr</w:t>
      </w:r>
      <w:proofErr w:type="spellEnd"/>
      <w:r>
        <w:t>.</w:t>
      </w:r>
      <w:r w:rsidR="005903C6">
        <w:t xml:space="preserve"> </w:t>
      </w:r>
      <w:r>
        <w:t>Informoval o probíhajícím vyúčtování. Předpokládá se, že i přes reklamace dojde k vyplacení přeplatků v plánovaném termínu, tj. k 30.6.  Vla</w:t>
      </w:r>
      <w:bookmarkStart w:id="0" w:name="_GoBack"/>
      <w:bookmarkEnd w:id="0"/>
      <w:r>
        <w:t xml:space="preserve">stníci, kteří mají nedoplatky mohou začít hradit už nyní, ale nejpozději do </w:t>
      </w:r>
      <w:proofErr w:type="gramStart"/>
      <w:r>
        <w:t>31.8.2015</w:t>
      </w:r>
      <w:proofErr w:type="gramEnd"/>
      <w:r>
        <w:t>.</w:t>
      </w:r>
    </w:p>
    <w:p w:rsidR="00E20E34" w:rsidRDefault="00E20E34" w:rsidP="00C026EF">
      <w:pPr>
        <w:spacing w:after="0"/>
        <w:jc w:val="both"/>
      </w:pPr>
      <w:r>
        <w:t xml:space="preserve">Pan </w:t>
      </w:r>
      <w:proofErr w:type="spellStart"/>
      <w:r>
        <w:t>Mavr</w:t>
      </w:r>
      <w:proofErr w:type="spellEnd"/>
      <w:r>
        <w:t xml:space="preserve"> byl JUDr. Říhovou informován o insolvenčním řízení, vedeném vůči Ing. Ireně Havlové, která má nedoplatky také vůči našemu Společenství. Správkyně </w:t>
      </w:r>
      <w:proofErr w:type="gramStart"/>
      <w:r>
        <w:t>žádala  o souhlas</w:t>
      </w:r>
      <w:proofErr w:type="gramEnd"/>
      <w:r>
        <w:t xml:space="preserve"> na exekuci. Dne </w:t>
      </w:r>
      <w:proofErr w:type="gramStart"/>
      <w:r>
        <w:t>4.5. doporučila</w:t>
      </w:r>
      <w:proofErr w:type="gramEnd"/>
      <w:r>
        <w:t xml:space="preserve"> naše právnička – JUDr. Fořtová odsouhlasit prodej ve výši 2/3 odhadné ceny (v tomto případě to představuje 2/3 z cca 200 tis. Kč)</w:t>
      </w:r>
      <w:r w:rsidR="00D462AC">
        <w:t xml:space="preserve"> a 12.5. jsme jí předali požadovaný souhlas a jejím prostřednictvím bude souhlas formálně postoupen právničce insolvenční správkyně k dalšímu řízení a vymáhání pohledávek.</w:t>
      </w:r>
    </w:p>
    <w:p w:rsidR="00D462AC" w:rsidRDefault="00D462AC" w:rsidP="00C026EF">
      <w:pPr>
        <w:spacing w:after="0"/>
        <w:jc w:val="both"/>
      </w:pPr>
      <w:r>
        <w:t xml:space="preserve">Pan </w:t>
      </w:r>
      <w:proofErr w:type="spellStart"/>
      <w:r>
        <w:t>Mavr</w:t>
      </w:r>
      <w:proofErr w:type="spellEnd"/>
      <w:r>
        <w:t xml:space="preserve"> informoval, že špatný signál ze společné antény může mít dle sdělení technika příčinu v závadném kabelu přímo v bytě. Rovněž informoval, že závadu lze odstranit předěláním rozvodů, což by bylo finančně náročné, nebo pořízením zesilovače. Vhodnější by byl typ, který umí rozlišit 2 frekvenčně blízké kanály a stojí cca 24 000,- Kč. S ohledem na jednání se SITEL-</w:t>
      </w:r>
      <w:proofErr w:type="spellStart"/>
      <w:r>
        <w:t>em</w:t>
      </w:r>
      <w:proofErr w:type="spellEnd"/>
      <w:r>
        <w:t xml:space="preserve">, které proběhlo </w:t>
      </w:r>
      <w:proofErr w:type="gramStart"/>
      <w:r>
        <w:t>6.5.2015</w:t>
      </w:r>
      <w:proofErr w:type="gramEnd"/>
      <w:r>
        <w:t xml:space="preserve"> za přítomnosti pana </w:t>
      </w:r>
      <w:proofErr w:type="spellStart"/>
      <w:r>
        <w:t>Bíby</w:t>
      </w:r>
      <w:proofErr w:type="spellEnd"/>
      <w:r>
        <w:t xml:space="preserve">, pana </w:t>
      </w:r>
      <w:proofErr w:type="spellStart"/>
      <w:r>
        <w:t>Mavra</w:t>
      </w:r>
      <w:proofErr w:type="spellEnd"/>
      <w:r>
        <w:t xml:space="preserve"> a paní Hávové je možné počkat, jak se situace vyvine, protože SITEL bude z projektových zdrojů v horizontu  konce r. 2015 a přelomu r. 2016 financovat zavedení optické sítě. Pro náš dům by to znamenalo zvýšení kvality signálu. Bylo projednáno technické řešení (zavedení trubky do domu z venkovního zdroje</w:t>
      </w:r>
      <w:r w:rsidR="007C35A5">
        <w:t xml:space="preserve"> optické sítě</w:t>
      </w:r>
      <w:r>
        <w:t>, prostup do pater stoupací šachtou, zavedení optického vlákna, umístění 2 krabic, provoz bez nároku na energii, umístění zásuvky s </w:t>
      </w:r>
      <w:proofErr w:type="spellStart"/>
      <w:r>
        <w:t>opt</w:t>
      </w:r>
      <w:proofErr w:type="spellEnd"/>
      <w:r>
        <w:t>. vláknem za dveřmi bytu)</w:t>
      </w:r>
      <w:r w:rsidR="007C35A5">
        <w:t xml:space="preserve"> a byl podepsán souhlas se zřízením a provozováním vnitřních komunikačních vedení veřejné komunikační sítě včetně koncových bodů veřejné komunikační sítě a souvisejících rozvaděčů a také specifikace rozsahu optické sítě v budově vč. místa napojení na optickou síť.</w:t>
      </w:r>
    </w:p>
    <w:p w:rsidR="007C35A5" w:rsidRDefault="007C35A5" w:rsidP="00C026EF">
      <w:pPr>
        <w:spacing w:after="0"/>
        <w:jc w:val="both"/>
      </w:pPr>
      <w:r>
        <w:t xml:space="preserve">Výbor požádal správce o dodání smlouvy na zajišťování úklidu v našem domě paní </w:t>
      </w:r>
      <w:proofErr w:type="gramStart"/>
      <w:r>
        <w:t xml:space="preserve">Němcovou k </w:t>
      </w:r>
      <w:proofErr w:type="spellStart"/>
      <w:r>
        <w:t>k</w:t>
      </w:r>
      <w:proofErr w:type="spellEnd"/>
      <w:r>
        <w:t> založení</w:t>
      </w:r>
      <w:proofErr w:type="gramEnd"/>
      <w:r>
        <w:t xml:space="preserve">.  Paní Němcová už dle dohody od </w:t>
      </w:r>
      <w:proofErr w:type="gramStart"/>
      <w:r>
        <w:t>1.5. uklízí</w:t>
      </w:r>
      <w:proofErr w:type="gramEnd"/>
      <w:r>
        <w:t xml:space="preserve"> a tak je úklid na jednotlivých patrech i v rámci celého domu dobrovolnou záležitostí vlastníků a vlastníci se už nemusí řídit rozpisem služeb. </w:t>
      </w:r>
    </w:p>
    <w:p w:rsidR="007C35A5" w:rsidRDefault="007C35A5" w:rsidP="00C026EF">
      <w:pPr>
        <w:spacing w:after="0"/>
        <w:jc w:val="both"/>
      </w:pPr>
      <w:r>
        <w:t>Pochopitelně se předpokládá, že pokud někdo z vlastníků (nebo je rodinný příslušník, či jejich návštěva, nebo zvíře jeho, nebo jeho návštěv) ve zvýšené míře znečistí společné prostory domu, nebo patra, uklidí daný prostor s ohledem na ostatní spoluvlastníky svépomocně a nebude čekat až na termín úklidu paní Němcové.</w:t>
      </w:r>
    </w:p>
    <w:p w:rsidR="007C35A5" w:rsidRDefault="007C35A5" w:rsidP="00C026EF">
      <w:pPr>
        <w:spacing w:after="0"/>
        <w:jc w:val="both"/>
      </w:pPr>
      <w:r>
        <w:t>Pan Novák informoval výbor, že s ohledem na roční období vypnul čerpadlo topení. V případě nutnosti je možné ho znovu</w:t>
      </w:r>
      <w:r w:rsidR="005903C6">
        <w:t xml:space="preserve"> zapojit.</w:t>
      </w:r>
    </w:p>
    <w:p w:rsidR="005903C6" w:rsidRPr="00F64A8B" w:rsidRDefault="005903C6" w:rsidP="00C026EF">
      <w:pPr>
        <w:spacing w:after="0"/>
        <w:jc w:val="both"/>
        <w:rPr>
          <w:sz w:val="24"/>
        </w:rPr>
      </w:pPr>
      <w:r>
        <w:t xml:space="preserve">Pan </w:t>
      </w:r>
      <w:proofErr w:type="spellStart"/>
      <w:r>
        <w:t>Huspeka</w:t>
      </w:r>
      <w:proofErr w:type="spellEnd"/>
      <w:r>
        <w:t xml:space="preserve"> informoval výbor, že se odstěhovala rodina Fričových. V této souvislosti výbor informuje, že noví i stávající majitelé bytu mají možnost získat základní informace o chodu domu a pravidlech soužití z webových stránek domu.</w:t>
      </w:r>
      <w:r w:rsidR="00F64A8B">
        <w:t xml:space="preserve"> ( </w:t>
      </w:r>
      <w:r w:rsidR="00F64A8B">
        <w:rPr>
          <w:sz w:val="24"/>
        </w:rPr>
        <w:t xml:space="preserve"> </w:t>
      </w:r>
      <w:r w:rsidR="00F64A8B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5" w:tgtFrame="_blank" w:history="1">
        <w:r w:rsidR="00F64A8B">
          <w:rPr>
            <w:rStyle w:val="Hypertextovodkaz"/>
            <w:rFonts w:ascii="Arial" w:hAnsi="Arial" w:cs="Arial"/>
            <w:color w:val="1155CC"/>
            <w:sz w:val="19"/>
            <w:szCs w:val="19"/>
            <w:shd w:val="clear" w:color="auto" w:fill="FFFFFF"/>
          </w:rPr>
          <w:t>konecna-10.webnode.cz</w:t>
        </w:r>
      </w:hyperlink>
      <w:r w:rsidR="00F64A8B">
        <w:t xml:space="preserve">   )</w:t>
      </w:r>
    </w:p>
    <w:p w:rsidR="005903C6" w:rsidRDefault="005903C6" w:rsidP="00C026EF">
      <w:pPr>
        <w:spacing w:after="0"/>
        <w:jc w:val="both"/>
      </w:pPr>
      <w:r>
        <w:t xml:space="preserve">V mezičase bylo odsouhlaseno k úhradě 7000,- Kč za odečty, 11 388,- Kč za správu a domovníka, 2x 32 500,- Kč dle splátkového </w:t>
      </w:r>
      <w:proofErr w:type="gramStart"/>
      <w:r>
        <w:t>kalendáře  za</w:t>
      </w:r>
      <w:proofErr w:type="gramEnd"/>
      <w:r>
        <w:t xml:space="preserve"> výměnu výtahu a částky 9 147,- a 15 757,- Kč za pojištění.</w:t>
      </w:r>
    </w:p>
    <w:p w:rsidR="005903C6" w:rsidRDefault="005903C6" w:rsidP="00C026EF">
      <w:pPr>
        <w:spacing w:after="0"/>
        <w:jc w:val="both"/>
      </w:pPr>
      <w:r>
        <w:t xml:space="preserve">Správce požádal Ing. Hávovou o zapůjčení originálu </w:t>
      </w:r>
      <w:proofErr w:type="gramStart"/>
      <w:r>
        <w:t>zápisu  a prezenční</w:t>
      </w:r>
      <w:proofErr w:type="gramEnd"/>
      <w:r>
        <w:t xml:space="preserve"> listiny z výročního shromáždění, aby mohl připravit změnu zápisu do katastru a následně aby bylo možné zařídit podpisové vzory pro nové členy výboru.</w:t>
      </w:r>
    </w:p>
    <w:p w:rsidR="005903C6" w:rsidRDefault="005903C6" w:rsidP="00C026EF">
      <w:pPr>
        <w:spacing w:after="0"/>
        <w:jc w:val="both"/>
      </w:pPr>
      <w:r>
        <w:t xml:space="preserve">Příští </w:t>
      </w:r>
      <w:proofErr w:type="gramStart"/>
      <w:r>
        <w:t>jednáni</w:t>
      </w:r>
      <w:proofErr w:type="gramEnd"/>
      <w:r>
        <w:t xml:space="preserve"> se </w:t>
      </w:r>
      <w:proofErr w:type="gramStart"/>
      <w:r>
        <w:t>bude</w:t>
      </w:r>
      <w:proofErr w:type="gramEnd"/>
      <w:r>
        <w:t xml:space="preserve"> konat dne 29. června 2015, jako obvykle v 19:00 hod. v </w:t>
      </w:r>
      <w:proofErr w:type="spellStart"/>
      <w:r>
        <w:t>suter</w:t>
      </w:r>
      <w:proofErr w:type="spellEnd"/>
      <w:r>
        <w:t>. místnosti domu.</w:t>
      </w:r>
    </w:p>
    <w:p w:rsidR="005903C6" w:rsidRDefault="005903C6" w:rsidP="00C026EF">
      <w:pPr>
        <w:spacing w:after="0"/>
        <w:jc w:val="both"/>
      </w:pPr>
      <w:proofErr w:type="spellStart"/>
      <w:proofErr w:type="gramStart"/>
      <w:r>
        <w:t>K.Vary</w:t>
      </w:r>
      <w:proofErr w:type="spellEnd"/>
      <w:proofErr w:type="gramEnd"/>
      <w:r>
        <w:t>, 18.5.2015</w:t>
      </w:r>
    </w:p>
    <w:p w:rsidR="007C35A5" w:rsidRDefault="005903C6" w:rsidP="008F0D4A">
      <w:pPr>
        <w:spacing w:after="0"/>
        <w:jc w:val="both"/>
      </w:pPr>
      <w:r>
        <w:t>Zapsala: Ing. E. Hávová</w:t>
      </w:r>
    </w:p>
    <w:sectPr w:rsidR="007C3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E34"/>
    <w:rsid w:val="00035501"/>
    <w:rsid w:val="002B728C"/>
    <w:rsid w:val="005903C6"/>
    <w:rsid w:val="007C35A5"/>
    <w:rsid w:val="008F0D4A"/>
    <w:rsid w:val="00C026EF"/>
    <w:rsid w:val="00D462AC"/>
    <w:rsid w:val="00E20E34"/>
    <w:rsid w:val="00F6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F64A8B"/>
  </w:style>
  <w:style w:type="character" w:styleId="Hypertextovodkaz">
    <w:name w:val="Hyperlink"/>
    <w:basedOn w:val="Standardnpsmoodstavce"/>
    <w:uiPriority w:val="99"/>
    <w:semiHidden/>
    <w:unhideWhenUsed/>
    <w:rsid w:val="00F64A8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A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4A8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F64A8B"/>
  </w:style>
  <w:style w:type="character" w:styleId="Hypertextovodkaz">
    <w:name w:val="Hyperlink"/>
    <w:basedOn w:val="Standardnpsmoodstavce"/>
    <w:uiPriority w:val="99"/>
    <w:semiHidden/>
    <w:unhideWhenUsed/>
    <w:rsid w:val="00F64A8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A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4A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onecna-10.webnode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Havovi VlaEle</dc:creator>
  <cp:lastModifiedBy>Uživatel</cp:lastModifiedBy>
  <cp:revision>5</cp:revision>
  <cp:lastPrinted>2015-05-20T17:16:00Z</cp:lastPrinted>
  <dcterms:created xsi:type="dcterms:W3CDTF">2015-05-18T20:43:00Z</dcterms:created>
  <dcterms:modified xsi:type="dcterms:W3CDTF">2015-05-20T17:17:00Z</dcterms:modified>
</cp:coreProperties>
</file>